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10" w:rsidRDefault="00C31210" w:rsidP="00D24C63">
      <w:pPr>
        <w:shd w:val="clear" w:color="auto" w:fill="FFFFFF"/>
        <w:spacing w:after="0" w:line="240" w:lineRule="auto"/>
        <w:ind w:firstLine="567"/>
        <w:outlineLvl w:val="1"/>
        <w:rPr>
          <w:rFonts w:ascii="Roboto Condensed" w:eastAsia="Times New Roman" w:hAnsi="Roboto Condensed" w:cs="Times New Roman"/>
          <w:color w:val="373737"/>
          <w:kern w:val="36"/>
          <w:sz w:val="28"/>
          <w:szCs w:val="28"/>
          <w:lang w:eastAsia="ru-RU"/>
        </w:rPr>
      </w:pPr>
      <w:r w:rsidRPr="00D24C63">
        <w:rPr>
          <w:rFonts w:ascii="Roboto Condensed" w:eastAsia="Times New Roman" w:hAnsi="Roboto Condensed" w:cs="Times New Roman"/>
          <w:color w:val="373737"/>
          <w:kern w:val="36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D24C63">
        <w:rPr>
          <w:rFonts w:ascii="Roboto Condensed" w:eastAsia="Times New Roman" w:hAnsi="Roboto Condensed" w:cs="Times New Roman"/>
          <w:color w:val="373737"/>
          <w:kern w:val="36"/>
          <w:sz w:val="28"/>
          <w:szCs w:val="28"/>
          <w:lang w:eastAsia="ru-RU"/>
        </w:rPr>
        <w:t>Минобрнауки</w:t>
      </w:r>
      <w:proofErr w:type="spellEnd"/>
      <w:r w:rsidRPr="00D24C63">
        <w:rPr>
          <w:rFonts w:ascii="Roboto Condensed" w:eastAsia="Times New Roman" w:hAnsi="Roboto Condensed" w:cs="Times New Roman"/>
          <w:color w:val="373737"/>
          <w:kern w:val="36"/>
          <w:sz w:val="28"/>
          <w:szCs w:val="28"/>
          <w:lang w:eastAsia="ru-RU"/>
        </w:rPr>
        <w:t xml:space="preserve"> России) от 29 августа 2013 г. N 1008 г. Москва</w:t>
      </w:r>
    </w:p>
    <w:p w:rsidR="00D24C63" w:rsidRPr="00D24C63" w:rsidRDefault="00D24C63" w:rsidP="00D24C63">
      <w:pPr>
        <w:shd w:val="clear" w:color="auto" w:fill="FFFFFF"/>
        <w:spacing w:after="0" w:line="240" w:lineRule="auto"/>
        <w:ind w:firstLine="567"/>
        <w:outlineLvl w:val="1"/>
        <w:rPr>
          <w:rFonts w:ascii="Roboto Condensed" w:eastAsia="Times New Roman" w:hAnsi="Roboto Condensed" w:cs="Times New Roman"/>
          <w:color w:val="373737"/>
          <w:kern w:val="36"/>
          <w:sz w:val="28"/>
          <w:szCs w:val="28"/>
          <w:lang w:eastAsia="ru-RU"/>
        </w:rPr>
      </w:pPr>
    </w:p>
    <w:p w:rsidR="00C31210" w:rsidRPr="00D24C63" w:rsidRDefault="00C31210" w:rsidP="00C31210">
      <w:pPr>
        <w:shd w:val="clear" w:color="auto" w:fill="FFFFFF"/>
        <w:spacing w:after="0" w:line="240" w:lineRule="auto"/>
        <w:outlineLvl w:val="2"/>
        <w:rPr>
          <w:rFonts w:ascii="Roboto Condensed" w:eastAsia="Times New Roman" w:hAnsi="Roboto Condensed" w:cs="Times New Roman"/>
          <w:b/>
          <w:color w:val="373737"/>
          <w:sz w:val="28"/>
          <w:szCs w:val="28"/>
          <w:lang w:eastAsia="ru-RU"/>
        </w:rPr>
      </w:pPr>
      <w:r w:rsidRPr="00D24C63">
        <w:rPr>
          <w:rFonts w:ascii="Roboto Condensed" w:eastAsia="Times New Roman" w:hAnsi="Roboto Condensed" w:cs="Times New Roman"/>
          <w:b/>
          <w:color w:val="373737"/>
          <w:sz w:val="28"/>
          <w:szCs w:val="28"/>
          <w:lang w:eastAsia="ru-RU"/>
        </w:rPr>
        <w:t xml:space="preserve">"Об утверждении Порядка организации и осуществления образовательной деятельности по дополнительным общеобразовательным программам" 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b/>
          <w:bCs/>
          <w:color w:val="373737"/>
          <w:sz w:val="28"/>
          <w:szCs w:val="28"/>
          <w:lang w:eastAsia="ru-RU"/>
        </w:rPr>
        <w:t>Зарегистрирован в Минюсте РФ 27 ноября 2013 г.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b/>
          <w:bCs/>
          <w:color w:val="373737"/>
          <w:sz w:val="28"/>
          <w:szCs w:val="28"/>
          <w:lang w:eastAsia="ru-RU"/>
        </w:rPr>
        <w:t>Регистрационный N 30468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 xml:space="preserve"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ст.7598; 2013, N 19, ст. 2326) </w:t>
      </w:r>
      <w:r w:rsidRPr="00C31210">
        <w:rPr>
          <w:rFonts w:ascii="Roboto" w:eastAsia="Times New Roman" w:hAnsi="Roboto" w:cs="Times New Roman"/>
          <w:b/>
          <w:bCs/>
          <w:color w:val="373737"/>
          <w:sz w:val="28"/>
          <w:szCs w:val="28"/>
          <w:lang w:eastAsia="ru-RU"/>
        </w:rPr>
        <w:t>приказываю: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1. Утвердить прилагаемый Порядок организации и осуществления образовательной деятельности по дополнительным общеобразовательным программам.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2. Признать утратившим силу приказ Министерства образования и науки Российской Федерации от 26 июня 2012 г. N 504 "Об утверждении Типового положения об образовательном учреждении дополнительного образования детей" (зарегистрирован Министерством юстиции Российской Федерации 2 августа 2012 г., регистрационный N 25082).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b/>
          <w:bCs/>
          <w:color w:val="373737"/>
          <w:sz w:val="28"/>
          <w:szCs w:val="28"/>
          <w:lang w:eastAsia="ru-RU"/>
        </w:rPr>
        <w:t>Министр Д. Ливанов</w:t>
      </w:r>
    </w:p>
    <w:p w:rsidR="006C00B3" w:rsidRDefault="006C00B3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u w:val="single"/>
          <w:lang w:eastAsia="ru-RU"/>
        </w:rPr>
      </w:pPr>
    </w:p>
    <w:p w:rsidR="006C00B3" w:rsidRDefault="006C00B3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u w:val="single"/>
          <w:lang w:eastAsia="ru-RU"/>
        </w:rPr>
      </w:pPr>
    </w:p>
    <w:p w:rsidR="006C00B3" w:rsidRDefault="006C00B3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u w:val="single"/>
          <w:lang w:eastAsia="ru-RU"/>
        </w:rPr>
      </w:pPr>
    </w:p>
    <w:p w:rsidR="006C00B3" w:rsidRDefault="006C00B3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u w:val="single"/>
          <w:lang w:eastAsia="ru-RU"/>
        </w:rPr>
      </w:pPr>
    </w:p>
    <w:p w:rsidR="00D24C63" w:rsidRDefault="00D24C63">
      <w:pPr>
        <w:rPr>
          <w:rFonts w:ascii="Roboto" w:eastAsia="Times New Roman" w:hAnsi="Roboto" w:cs="Times New Roman"/>
          <w:color w:val="373737"/>
          <w:sz w:val="28"/>
          <w:szCs w:val="28"/>
          <w:u w:val="single"/>
          <w:lang w:eastAsia="ru-RU"/>
        </w:rPr>
      </w:pPr>
      <w:r>
        <w:rPr>
          <w:rFonts w:ascii="Roboto" w:eastAsia="Times New Roman" w:hAnsi="Roboto" w:cs="Times New Roman"/>
          <w:color w:val="373737"/>
          <w:sz w:val="28"/>
          <w:szCs w:val="28"/>
          <w:u w:val="single"/>
          <w:lang w:eastAsia="ru-RU"/>
        </w:rPr>
        <w:br w:type="page"/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u w:val="single"/>
          <w:lang w:eastAsia="ru-RU"/>
        </w:rPr>
        <w:lastRenderedPageBreak/>
        <w:t>Приложение</w:t>
      </w:r>
    </w:p>
    <w:p w:rsidR="00C31210" w:rsidRPr="00C31210" w:rsidRDefault="00C31210" w:rsidP="00C31210">
      <w:pPr>
        <w:shd w:val="clear" w:color="auto" w:fill="FFFFFF"/>
        <w:spacing w:before="150" w:after="0" w:line="240" w:lineRule="auto"/>
        <w:outlineLvl w:val="4"/>
        <w:rPr>
          <w:rFonts w:ascii="Roboto Condensed" w:eastAsia="Times New Roman" w:hAnsi="Roboto Condensed" w:cs="Times New Roman"/>
          <w:b/>
          <w:bCs/>
          <w:color w:val="373737"/>
          <w:sz w:val="28"/>
          <w:szCs w:val="28"/>
          <w:lang w:eastAsia="ru-RU"/>
        </w:rPr>
      </w:pPr>
      <w:r w:rsidRPr="00C31210">
        <w:rPr>
          <w:rFonts w:ascii="Roboto Condensed" w:eastAsia="Times New Roman" w:hAnsi="Roboto Condensed" w:cs="Times New Roman"/>
          <w:b/>
          <w:bCs/>
          <w:color w:val="373737"/>
          <w:sz w:val="28"/>
          <w:szCs w:val="28"/>
          <w:lang w:eastAsia="ru-RU"/>
        </w:rPr>
        <w:t>Порядок организации и осуществления образовательной деятельности по дополнительным общеобразовательным программам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1. Порядок организации и осуществления образовательной деятельности по дополнительным общеобразовательным программам (далее - П</w:t>
      </w:r>
      <w:bookmarkStart w:id="0" w:name="_GoBack"/>
      <w:bookmarkEnd w:id="0"/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учащихся с ограниченными возможностями здоровья, детей-инвалидов и инвалидов.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дополнительные общеобразовательные программы (дополнительные общеразвивающие программы и дополнительные предпрофессиональные программы), а также индивидуальных предпринимателей (далее - организации, осуществляющие образовательную деятельность).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3. Образовательная деятельность по дополнительным общеобразовательным программам должна быть направлена на: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формирование и развитие творческих способностей учащихся;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выявление, развитие и поддержку талантливых учащихся, а также лиц, проявивших выдающиеся способности;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профессиональную ориентацию учащихся;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lastRenderedPageBreak/>
        <w:t>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социализацию и адаптацию учащихся к жизни в обществе;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формирование общей культуры учащихся;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4. Особенности реализации дополнительных предпрофессиональных программ в области искусств и в области физической культуры и спорта регулируются Федеральным законом от 29 декабря 2012 г. N 273-ФЗ "Об образовании в Российской Федерации"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1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5. 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2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6. Организации, осуществляющие образовательную деятельность, реализуют дополнительные общеобразовательные программы в течение всего календарного года, включая каникулярное время.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7. Организации,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8. 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3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lastRenderedPageBreak/>
        <w:t>9. 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Занятия в объединениях могут проводиться по группам, индивидуально или всем составом объединения.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Допускается сочетание различных форм получения образования и форм обучения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4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5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Количество учащихся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Каждый учащийся имеет право заниматься в нескольких объединениях, менять их.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10. 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6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7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8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9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lastRenderedPageBreak/>
        <w:t>11. Организации,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12. В организациях, осуществляющих образовательную деятельность, образовательная деятельность осуществляется на государственном языке Российской Федерации и (или) на государственных языках республик, находящихся в составе Российской Федерации, и языках народов Российской Федерации.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Дополнительное образование может быть получено на иностранном языке в соответствии с дополнительной общеобразовательной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10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13. Расписание занятий объединения составляется для создания наиболее благоприятного режима труда и отдыха учащихся администрацией организации, осуществляющей образовательную деятельность,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14. 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совместного труда и (или) отдыха учащихся, родителей (законных представителей).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15.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16.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17. 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учащихся.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 xml:space="preserve">18. Для учащихся с ограниченными возможностями здоровья, детей-инвалидов, инвалидов организации, осуществляющие образовательную деятельность, организуют образовательный процесс по 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lastRenderedPageBreak/>
        <w:t>дополнительным общеобразовательным программам с учетом особенностей психофизического развития указанных категорий учащихся.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Организации,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индивидуальной программой реабилитации ребенка-инвалида и инвалида.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Под специальными условиями для получения дополнительного образования учащимися с ограниченными возможностями здоровья, детьми-инвалидами и инвалидами понимаются условия обучения, воспитания и развития таких учащихся,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учащимися с ограниченными возможностями здоровья, детьми-инвалидами и инвалидами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11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Сроки обучения по дополнительным общеразвивающим программам и дополнительным предпрофессиональным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 и инвалидов.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19. В целях доступности получения дополнительного образования учащимися с ограниченными возможностями здоровья, детьми-инвалидами и инвалидами организации, осуществляющие образовательную деятельность, обеспечивают: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а) для учащихся с ограниченными возможностями здоровья по зрению: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 xml:space="preserve">адаптацию официальных сайтов организаций, осуществляющих образовательную деятельность, в сети Интернет с учетом особых 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lastRenderedPageBreak/>
        <w:t>потребностей инвалидов по зрению с приведением их к международному стандарту доступности веб-контента и веб-сервисов (WCAG);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присутствие ассистента, оказывающего учащемуся необходимую помощь;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обеспечение выпуска альтернативных форматов печатных материалов (крупный шрифт или аудиофайлы);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обеспечение доступа учащегося, являющегося слепым и использующего собаку-поводыря, к зданию организации, осуществляющей образовательную деятельность, располагающего местом для размещения собаки-поводыря в часы обучения самого учащегося;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б) для учащихся с ограниченными возможностями здоровья по слуху: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обеспечение надлежащими звуковыми средствами воспроизведения информации;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в) для учащихся, имеющих нарушения опорно-двигательного аппарата: материально-технические условия должны обеспечивать возможность беспрепятственного доступа учащихся в учебные помещения, столовые, туалетные и другие помещения организации, осуществляющей образовательную деятельность,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20.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lastRenderedPageBreak/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классах, группах или в отдельных организациях, осуществляющих образовательную деятельность.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С учащимися с ограниченными возможностями здоровья, детьми-инвалидами и инвалидами может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21. 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12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Обучение по дополнительным общеобразовательным программам учащихся с ограниченными возможностями здоровья, детей-инвалидов и инвалидов осуществляется организацией, осуществляющей образовательную деятельность, с учетом особенностей психофизического развития, индивидуальных возможностей и состояния здоровья таких учащихся.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Образовательная деятельность учащихся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 xml:space="preserve">22. При реализации дополнительных общеобразовательных программ учащимся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сурдопереводчиков</w:t>
      </w:r>
      <w:proofErr w:type="spellEnd"/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 xml:space="preserve"> и тифлосурдопереводчиков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vertAlign w:val="superscript"/>
          <w:lang w:eastAsia="ru-RU"/>
        </w:rPr>
        <w:t>13</w:t>
      </w: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С учетом особых потребностей учащихся с ограниченными возможностями здоровья, детей инвалидов и инвалидов организациями, осуществляющими образовательную деятельность, обеспечивается предоставление учебных, лекционных материалов в электронном виде.</w:t>
      </w:r>
    </w:p>
    <w:p w:rsidR="00C31210" w:rsidRPr="00C31210" w:rsidRDefault="00C31210" w:rsidP="00C31210">
      <w:pPr>
        <w:shd w:val="clear" w:color="auto" w:fill="FFFFFF"/>
        <w:spacing w:before="240" w:after="240" w:line="300" w:lineRule="atLeast"/>
        <w:ind w:left="840"/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</w:pPr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lastRenderedPageBreak/>
        <w:t xml:space="preserve">23. Организации,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</w:t>
      </w:r>
      <w:proofErr w:type="spellStart"/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>внеучебной</w:t>
      </w:r>
      <w:proofErr w:type="spellEnd"/>
      <w:r w:rsidRPr="00C31210">
        <w:rPr>
          <w:rFonts w:ascii="Roboto" w:eastAsia="Times New Roman" w:hAnsi="Roboto" w:cs="Times New Roman"/>
          <w:color w:val="373737"/>
          <w:sz w:val="28"/>
          <w:szCs w:val="28"/>
          <w:lang w:eastAsia="ru-RU"/>
        </w:rPr>
        <w:t xml:space="preserve"> деятельности учащихся, а также молодежным и детским общественным объединениям и организациям на договорной основе.</w:t>
      </w:r>
    </w:p>
    <w:p w:rsidR="00207DE8" w:rsidRDefault="00207DE8"/>
    <w:sectPr w:rsidR="00207DE8" w:rsidSect="00D24C6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13"/>
    <w:rsid w:val="00143713"/>
    <w:rsid w:val="00207DE8"/>
    <w:rsid w:val="002924E9"/>
    <w:rsid w:val="006C00B3"/>
    <w:rsid w:val="00C31210"/>
    <w:rsid w:val="00D2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BF783-9D2E-4F17-BB37-AA937167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571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3677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1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40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2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349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47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633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24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4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2017-03-19T09:46:00Z</dcterms:created>
  <dcterms:modified xsi:type="dcterms:W3CDTF">2017-03-19T09:46:00Z</dcterms:modified>
</cp:coreProperties>
</file>